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A590" w14:textId="77777777" w:rsidR="004E58CF" w:rsidRDefault="00000000">
      <w:pPr>
        <w:pStyle w:val="Heading"/>
        <w:jc w:val="center"/>
        <w:rPr>
          <w:rFonts w:hint="eastAsia"/>
        </w:rPr>
      </w:pPr>
      <w:r>
        <w:t>NOTICE OF ROAD CLOSURE</w:t>
      </w:r>
    </w:p>
    <w:p w14:paraId="3CFD54E3" w14:textId="77777777" w:rsidR="004E58CF" w:rsidRDefault="004E58CF">
      <w:pPr>
        <w:pStyle w:val="Body"/>
        <w:jc w:val="center"/>
        <w:rPr>
          <w:rFonts w:hint="eastAsia"/>
          <w:b/>
          <w:bCs/>
        </w:rPr>
      </w:pPr>
    </w:p>
    <w:p w14:paraId="5DAE6A05" w14:textId="77777777" w:rsidR="004E58CF" w:rsidRDefault="00000000">
      <w:pPr>
        <w:pStyle w:val="Body"/>
        <w:jc w:val="center"/>
        <w:rPr>
          <w:rFonts w:hint="eastAsia"/>
          <w:b/>
          <w:bCs/>
          <w:sz w:val="32"/>
          <w:szCs w:val="32"/>
        </w:rPr>
      </w:pPr>
      <w:r>
        <w:rPr>
          <w:b/>
          <w:bCs/>
          <w:sz w:val="32"/>
          <w:szCs w:val="32"/>
        </w:rPr>
        <w:t>Saturday 26th November 2022 6am - 9pm</w:t>
      </w:r>
    </w:p>
    <w:p w14:paraId="07262EB1" w14:textId="77777777" w:rsidR="004E58CF" w:rsidRDefault="004E58CF">
      <w:pPr>
        <w:pStyle w:val="Body"/>
        <w:rPr>
          <w:rFonts w:hint="eastAsia"/>
        </w:rPr>
      </w:pPr>
    </w:p>
    <w:p w14:paraId="5ED9ECDA" w14:textId="77777777" w:rsidR="004E58CF" w:rsidRPr="008C4644" w:rsidRDefault="00000000">
      <w:pPr>
        <w:pStyle w:val="Body"/>
        <w:rPr>
          <w:rFonts w:hint="eastAsia"/>
          <w:sz w:val="28"/>
          <w:szCs w:val="28"/>
        </w:rPr>
      </w:pPr>
      <w:r w:rsidRPr="008C4644">
        <w:rPr>
          <w:sz w:val="28"/>
          <w:szCs w:val="28"/>
        </w:rPr>
        <w:t>Dear Resident/Business Owner</w:t>
      </w:r>
    </w:p>
    <w:p w14:paraId="69605C02" w14:textId="77777777" w:rsidR="004E58CF" w:rsidRPr="008C4644" w:rsidRDefault="004E58CF">
      <w:pPr>
        <w:pStyle w:val="Body"/>
        <w:rPr>
          <w:rFonts w:hint="eastAsia"/>
          <w:sz w:val="28"/>
          <w:szCs w:val="28"/>
        </w:rPr>
      </w:pPr>
    </w:p>
    <w:p w14:paraId="30B69963" w14:textId="77777777" w:rsidR="004E58CF" w:rsidRPr="008C4644" w:rsidRDefault="00000000">
      <w:pPr>
        <w:pStyle w:val="Body"/>
        <w:rPr>
          <w:rFonts w:hint="eastAsia"/>
          <w:sz w:val="28"/>
          <w:szCs w:val="28"/>
        </w:rPr>
      </w:pPr>
      <w:r w:rsidRPr="008C4644">
        <w:rPr>
          <w:sz w:val="28"/>
          <w:szCs w:val="28"/>
        </w:rPr>
        <w:t>Saturday 26th November 2022 will see the return of the Burnham-on-Sea Christmas lights switch on event held by Burnham Chamber of Trade and Burnham Retail Group.</w:t>
      </w:r>
    </w:p>
    <w:p w14:paraId="68272A94" w14:textId="77777777" w:rsidR="004E58CF" w:rsidRPr="008C4644" w:rsidRDefault="004E58CF">
      <w:pPr>
        <w:pStyle w:val="Body"/>
        <w:rPr>
          <w:rFonts w:hint="eastAsia"/>
          <w:sz w:val="28"/>
          <w:szCs w:val="28"/>
        </w:rPr>
      </w:pPr>
    </w:p>
    <w:p w14:paraId="419951C6" w14:textId="77777777" w:rsidR="004E58CF" w:rsidRPr="008C4644" w:rsidRDefault="00000000">
      <w:pPr>
        <w:pStyle w:val="Body"/>
        <w:rPr>
          <w:rFonts w:hint="eastAsia"/>
          <w:sz w:val="28"/>
          <w:szCs w:val="28"/>
        </w:rPr>
      </w:pPr>
      <w:proofErr w:type="gramStart"/>
      <w:r w:rsidRPr="008C4644">
        <w:rPr>
          <w:sz w:val="28"/>
          <w:szCs w:val="28"/>
        </w:rPr>
        <w:t>In order to</w:t>
      </w:r>
      <w:proofErr w:type="gramEnd"/>
      <w:r w:rsidRPr="008C4644">
        <w:rPr>
          <w:sz w:val="28"/>
          <w:szCs w:val="28"/>
        </w:rPr>
        <w:t xml:space="preserve"> facilitate the event and in the interests of safety for all those involved in running or attending the event the following roads will be </w:t>
      </w:r>
      <w:r w:rsidRPr="008C4644">
        <w:rPr>
          <w:b/>
          <w:bCs/>
          <w:sz w:val="28"/>
          <w:szCs w:val="28"/>
        </w:rPr>
        <w:t>closed to all vehicular traffic</w:t>
      </w:r>
      <w:r w:rsidRPr="008C4644">
        <w:rPr>
          <w:sz w:val="28"/>
          <w:szCs w:val="28"/>
        </w:rPr>
        <w:t>:</w:t>
      </w:r>
    </w:p>
    <w:p w14:paraId="31E2E2E3" w14:textId="77777777" w:rsidR="004E58CF" w:rsidRPr="008C4644" w:rsidRDefault="00000000">
      <w:pPr>
        <w:pStyle w:val="Body"/>
        <w:numPr>
          <w:ilvl w:val="1"/>
          <w:numId w:val="2"/>
        </w:numPr>
        <w:rPr>
          <w:rFonts w:hint="eastAsia"/>
          <w:b/>
          <w:bCs/>
          <w:sz w:val="28"/>
          <w:szCs w:val="28"/>
        </w:rPr>
      </w:pPr>
      <w:r w:rsidRPr="008C4644">
        <w:rPr>
          <w:b/>
          <w:bCs/>
          <w:sz w:val="28"/>
          <w:szCs w:val="28"/>
        </w:rPr>
        <w:t>Chapel Street</w:t>
      </w:r>
    </w:p>
    <w:p w14:paraId="6826DCA7" w14:textId="77777777" w:rsidR="004E58CF" w:rsidRPr="008C4644" w:rsidRDefault="00000000">
      <w:pPr>
        <w:pStyle w:val="Body"/>
        <w:numPr>
          <w:ilvl w:val="1"/>
          <w:numId w:val="2"/>
        </w:numPr>
        <w:rPr>
          <w:rFonts w:hint="eastAsia"/>
          <w:b/>
          <w:bCs/>
          <w:sz w:val="28"/>
          <w:szCs w:val="28"/>
        </w:rPr>
      </w:pPr>
      <w:r w:rsidRPr="008C4644">
        <w:rPr>
          <w:b/>
          <w:bCs/>
          <w:sz w:val="28"/>
          <w:szCs w:val="28"/>
        </w:rPr>
        <w:t>College Street</w:t>
      </w:r>
    </w:p>
    <w:p w14:paraId="35EBE9BB" w14:textId="77777777" w:rsidR="004E58CF" w:rsidRPr="008C4644" w:rsidRDefault="00000000">
      <w:pPr>
        <w:pStyle w:val="Body"/>
        <w:numPr>
          <w:ilvl w:val="1"/>
          <w:numId w:val="2"/>
        </w:numPr>
        <w:rPr>
          <w:rFonts w:hint="eastAsia"/>
          <w:b/>
          <w:bCs/>
          <w:sz w:val="28"/>
          <w:szCs w:val="28"/>
        </w:rPr>
      </w:pPr>
      <w:r w:rsidRPr="008C4644">
        <w:rPr>
          <w:b/>
          <w:bCs/>
          <w:sz w:val="28"/>
          <w:szCs w:val="28"/>
        </w:rPr>
        <w:t>High Street</w:t>
      </w:r>
    </w:p>
    <w:p w14:paraId="36727676" w14:textId="77777777" w:rsidR="004E58CF" w:rsidRPr="008C4644" w:rsidRDefault="00000000">
      <w:pPr>
        <w:pStyle w:val="Body"/>
        <w:numPr>
          <w:ilvl w:val="1"/>
          <w:numId w:val="2"/>
        </w:numPr>
        <w:rPr>
          <w:rFonts w:hint="eastAsia"/>
          <w:b/>
          <w:bCs/>
          <w:sz w:val="28"/>
          <w:szCs w:val="28"/>
        </w:rPr>
      </w:pPr>
      <w:r w:rsidRPr="008C4644">
        <w:rPr>
          <w:b/>
          <w:bCs/>
          <w:sz w:val="28"/>
          <w:szCs w:val="28"/>
        </w:rPr>
        <w:t>Regent Street</w:t>
      </w:r>
    </w:p>
    <w:p w14:paraId="60376A4D" w14:textId="77777777" w:rsidR="004E58CF" w:rsidRPr="008C4644" w:rsidRDefault="00000000">
      <w:pPr>
        <w:pStyle w:val="Body"/>
        <w:numPr>
          <w:ilvl w:val="1"/>
          <w:numId w:val="3"/>
        </w:numPr>
        <w:rPr>
          <w:rFonts w:hint="eastAsia"/>
          <w:sz w:val="28"/>
          <w:szCs w:val="28"/>
        </w:rPr>
      </w:pPr>
      <w:r w:rsidRPr="008C4644">
        <w:rPr>
          <w:b/>
          <w:bCs/>
          <w:sz w:val="28"/>
          <w:szCs w:val="28"/>
        </w:rPr>
        <w:t>Princess Street</w:t>
      </w:r>
      <w:r w:rsidRPr="008C4644">
        <w:rPr>
          <w:sz w:val="28"/>
          <w:szCs w:val="28"/>
        </w:rPr>
        <w:t xml:space="preserve"> (from Princess Theatre to Victoria Street)</w:t>
      </w:r>
    </w:p>
    <w:p w14:paraId="48F5F938" w14:textId="77777777" w:rsidR="004E58CF" w:rsidRPr="008C4644" w:rsidRDefault="00000000">
      <w:pPr>
        <w:pStyle w:val="Body"/>
        <w:numPr>
          <w:ilvl w:val="1"/>
          <w:numId w:val="2"/>
        </w:numPr>
        <w:rPr>
          <w:rFonts w:hint="eastAsia"/>
          <w:b/>
          <w:bCs/>
          <w:sz w:val="28"/>
          <w:szCs w:val="28"/>
        </w:rPr>
      </w:pPr>
      <w:r w:rsidRPr="008C4644">
        <w:rPr>
          <w:b/>
          <w:bCs/>
          <w:sz w:val="28"/>
          <w:szCs w:val="28"/>
        </w:rPr>
        <w:t>South Street</w:t>
      </w:r>
    </w:p>
    <w:p w14:paraId="1F66ACBE" w14:textId="77777777" w:rsidR="004E58CF" w:rsidRPr="008C4644" w:rsidRDefault="00000000">
      <w:pPr>
        <w:pStyle w:val="Body"/>
        <w:numPr>
          <w:ilvl w:val="1"/>
          <w:numId w:val="3"/>
        </w:numPr>
        <w:rPr>
          <w:rFonts w:hint="eastAsia"/>
          <w:sz w:val="28"/>
          <w:szCs w:val="28"/>
        </w:rPr>
      </w:pPr>
      <w:r w:rsidRPr="008C4644">
        <w:rPr>
          <w:b/>
          <w:bCs/>
          <w:sz w:val="28"/>
          <w:szCs w:val="28"/>
        </w:rPr>
        <w:t>Victoria Street</w:t>
      </w:r>
      <w:r w:rsidRPr="008C4644">
        <w:rPr>
          <w:sz w:val="28"/>
          <w:szCs w:val="28"/>
        </w:rPr>
        <w:t xml:space="preserve"> (from Vicarage Street to College Street)</w:t>
      </w:r>
    </w:p>
    <w:p w14:paraId="40FDAEDE" w14:textId="77777777" w:rsidR="004E58CF" w:rsidRPr="008C4644" w:rsidRDefault="00000000">
      <w:pPr>
        <w:pStyle w:val="Body"/>
        <w:rPr>
          <w:rFonts w:hint="eastAsia"/>
          <w:sz w:val="28"/>
          <w:szCs w:val="28"/>
        </w:rPr>
      </w:pPr>
      <w:r w:rsidRPr="008C4644">
        <w:rPr>
          <w:sz w:val="28"/>
          <w:szCs w:val="28"/>
        </w:rPr>
        <w:t xml:space="preserve">As a result of these closures the following roads will be </w:t>
      </w:r>
      <w:r w:rsidRPr="008C4644">
        <w:rPr>
          <w:b/>
          <w:bCs/>
          <w:sz w:val="28"/>
          <w:szCs w:val="28"/>
        </w:rPr>
        <w:t xml:space="preserve">inaccessible </w:t>
      </w:r>
      <w:r w:rsidRPr="008C4644">
        <w:rPr>
          <w:sz w:val="28"/>
          <w:szCs w:val="28"/>
        </w:rPr>
        <w:t>by vehicle:</w:t>
      </w:r>
    </w:p>
    <w:p w14:paraId="5F2A5D2D" w14:textId="77777777" w:rsidR="004E58CF" w:rsidRPr="008C4644" w:rsidRDefault="00000000">
      <w:pPr>
        <w:pStyle w:val="Body"/>
        <w:numPr>
          <w:ilvl w:val="1"/>
          <w:numId w:val="3"/>
        </w:numPr>
        <w:rPr>
          <w:rFonts w:hint="eastAsia"/>
          <w:sz w:val="28"/>
          <w:szCs w:val="28"/>
        </w:rPr>
      </w:pPr>
      <w:r w:rsidRPr="008C4644">
        <w:rPr>
          <w:b/>
          <w:bCs/>
          <w:sz w:val="28"/>
          <w:szCs w:val="28"/>
        </w:rPr>
        <w:t>Cottage Row</w:t>
      </w:r>
    </w:p>
    <w:p w14:paraId="77458214" w14:textId="77777777" w:rsidR="004E58CF" w:rsidRPr="008C4644" w:rsidRDefault="00000000">
      <w:pPr>
        <w:pStyle w:val="Body"/>
        <w:numPr>
          <w:ilvl w:val="1"/>
          <w:numId w:val="2"/>
        </w:numPr>
        <w:rPr>
          <w:rFonts w:hint="eastAsia"/>
          <w:b/>
          <w:bCs/>
          <w:sz w:val="28"/>
          <w:szCs w:val="28"/>
        </w:rPr>
      </w:pPr>
      <w:r w:rsidRPr="008C4644">
        <w:rPr>
          <w:b/>
          <w:bCs/>
          <w:sz w:val="28"/>
          <w:szCs w:val="28"/>
        </w:rPr>
        <w:t>George Street</w:t>
      </w:r>
    </w:p>
    <w:p w14:paraId="409C2756" w14:textId="77777777" w:rsidR="004E58CF" w:rsidRPr="008C4644" w:rsidRDefault="004E58CF">
      <w:pPr>
        <w:pStyle w:val="Body"/>
        <w:rPr>
          <w:rFonts w:hint="eastAsia"/>
          <w:sz w:val="28"/>
          <w:szCs w:val="28"/>
        </w:rPr>
      </w:pPr>
    </w:p>
    <w:p w14:paraId="419DE1A3" w14:textId="77777777" w:rsidR="004E58CF" w:rsidRPr="008C4644" w:rsidRDefault="00000000">
      <w:pPr>
        <w:pStyle w:val="Body"/>
        <w:rPr>
          <w:rFonts w:hint="eastAsia"/>
          <w:sz w:val="28"/>
          <w:szCs w:val="28"/>
        </w:rPr>
      </w:pPr>
      <w:r w:rsidRPr="008C4644">
        <w:rPr>
          <w:sz w:val="28"/>
          <w:szCs w:val="28"/>
        </w:rPr>
        <w:t>These closures are applied via the ‘Sedgemoor District Council (Burnham Victoria Street, High Street, Regent Street, Princess Street, Chapel Street, College Street, South Street) Order 2022’ under Section 21 of the Town Police Clauses Act 1847.</w:t>
      </w:r>
    </w:p>
    <w:p w14:paraId="60E60A6C" w14:textId="77777777" w:rsidR="004E58CF" w:rsidRPr="008C4644" w:rsidRDefault="004E58CF">
      <w:pPr>
        <w:pStyle w:val="Body"/>
        <w:rPr>
          <w:rFonts w:hint="eastAsia"/>
          <w:sz w:val="28"/>
          <w:szCs w:val="28"/>
        </w:rPr>
      </w:pPr>
    </w:p>
    <w:p w14:paraId="742AB3C3" w14:textId="77777777" w:rsidR="004E58CF" w:rsidRPr="008C4644" w:rsidRDefault="00000000">
      <w:pPr>
        <w:pStyle w:val="Body"/>
        <w:rPr>
          <w:rFonts w:hint="eastAsia"/>
          <w:sz w:val="28"/>
          <w:szCs w:val="28"/>
        </w:rPr>
      </w:pPr>
      <w:bookmarkStart w:id="0" w:name="PleaseEnsureYourCarsAreRemovedFromTheAre"/>
      <w:r w:rsidRPr="008C4644">
        <w:rPr>
          <w:b/>
          <w:bCs/>
          <w:sz w:val="28"/>
          <w:szCs w:val="28"/>
        </w:rPr>
        <w:t>Please ensure your cars are removed from the area before 6am</w:t>
      </w:r>
      <w:bookmarkEnd w:id="0"/>
      <w:r w:rsidRPr="008C4644">
        <w:rPr>
          <w:sz w:val="28"/>
          <w:szCs w:val="28"/>
        </w:rPr>
        <w:t xml:space="preserve"> on the day of the event. On-street parking will be suspended within the closed area - No Waiting, Loading or Parking. These closures also apply to blue-badge holders. Access to properties by emergency vehicles or pedestrians on foot will not be affected.</w:t>
      </w:r>
    </w:p>
    <w:p w14:paraId="253F3A93" w14:textId="77777777" w:rsidR="004E58CF" w:rsidRPr="008C4644" w:rsidRDefault="004E58CF">
      <w:pPr>
        <w:pStyle w:val="Body"/>
        <w:rPr>
          <w:rFonts w:hint="eastAsia"/>
          <w:sz w:val="28"/>
          <w:szCs w:val="28"/>
        </w:rPr>
      </w:pPr>
    </w:p>
    <w:p w14:paraId="05B6E143" w14:textId="77777777" w:rsidR="004E58CF" w:rsidRPr="008C4644" w:rsidRDefault="00000000">
      <w:pPr>
        <w:pStyle w:val="Body"/>
        <w:rPr>
          <w:rFonts w:hint="eastAsia"/>
          <w:sz w:val="28"/>
          <w:szCs w:val="28"/>
        </w:rPr>
      </w:pPr>
      <w:r w:rsidRPr="008C4644">
        <w:rPr>
          <w:sz w:val="28"/>
          <w:szCs w:val="28"/>
        </w:rPr>
        <w:t xml:space="preserve">In the unlikely event of severe inclement weather on Saturday, the Switch on will be re- scheduled for one week later to </w:t>
      </w:r>
      <w:r w:rsidRPr="008C4644">
        <w:rPr>
          <w:b/>
          <w:bCs/>
          <w:sz w:val="28"/>
          <w:szCs w:val="28"/>
        </w:rPr>
        <w:t>Saturday 3rd December 2022</w:t>
      </w:r>
      <w:r w:rsidRPr="008C4644">
        <w:rPr>
          <w:sz w:val="28"/>
          <w:szCs w:val="28"/>
        </w:rPr>
        <w:t>, in which case the Notice above shall apply.</w:t>
      </w:r>
    </w:p>
    <w:p w14:paraId="53EC823C" w14:textId="77777777" w:rsidR="004E58CF" w:rsidRPr="008C4644" w:rsidRDefault="004E58CF">
      <w:pPr>
        <w:pStyle w:val="Body"/>
        <w:rPr>
          <w:rFonts w:hint="eastAsia"/>
          <w:sz w:val="28"/>
          <w:szCs w:val="28"/>
        </w:rPr>
      </w:pPr>
    </w:p>
    <w:p w14:paraId="334D08CC" w14:textId="707E8C76" w:rsidR="004E58CF" w:rsidRPr="008C4644" w:rsidRDefault="00000000">
      <w:pPr>
        <w:pStyle w:val="Body"/>
        <w:rPr>
          <w:rFonts w:hint="eastAsia"/>
          <w:sz w:val="28"/>
          <w:szCs w:val="28"/>
        </w:rPr>
      </w:pPr>
      <w:r w:rsidRPr="008C4644">
        <w:rPr>
          <w:sz w:val="28"/>
          <w:szCs w:val="28"/>
        </w:rPr>
        <w:t>Should you have any questions or concerns relating to the above notice please contact Ian Jeff</w:t>
      </w:r>
      <w:r w:rsidR="008C4644" w:rsidRPr="008C4644">
        <w:rPr>
          <w:sz w:val="28"/>
          <w:szCs w:val="28"/>
        </w:rPr>
        <w:t>eries on 07903 463700.</w:t>
      </w:r>
    </w:p>
    <w:p w14:paraId="2D573B26" w14:textId="77777777" w:rsidR="004E58CF" w:rsidRPr="008C4644" w:rsidRDefault="004E58CF">
      <w:pPr>
        <w:pStyle w:val="Body"/>
        <w:rPr>
          <w:rFonts w:hint="eastAsia"/>
          <w:sz w:val="28"/>
          <w:szCs w:val="28"/>
        </w:rPr>
      </w:pPr>
    </w:p>
    <w:p w14:paraId="0684EDC3" w14:textId="77777777" w:rsidR="004E58CF" w:rsidRPr="008C4644" w:rsidRDefault="00000000">
      <w:pPr>
        <w:pStyle w:val="Body"/>
        <w:rPr>
          <w:rFonts w:hint="eastAsia"/>
          <w:sz w:val="28"/>
          <w:szCs w:val="28"/>
        </w:rPr>
      </w:pPr>
      <w:r w:rsidRPr="008C4644">
        <w:rPr>
          <w:sz w:val="28"/>
          <w:szCs w:val="28"/>
        </w:rPr>
        <w:lastRenderedPageBreak/>
        <w:t>Thank you for your patience in allowing our community groups to put on this event each year and allowing us to support the local community in this way.</w:t>
      </w:r>
    </w:p>
    <w:sectPr w:rsidR="004E58CF" w:rsidRPr="008C464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A585" w14:textId="77777777" w:rsidR="00515E7B" w:rsidRDefault="00515E7B">
      <w:r>
        <w:separator/>
      </w:r>
    </w:p>
  </w:endnote>
  <w:endnote w:type="continuationSeparator" w:id="0">
    <w:p w14:paraId="3CD5750E" w14:textId="77777777" w:rsidR="00515E7B" w:rsidRDefault="0051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F9A8" w14:textId="77777777" w:rsidR="004E58CF" w:rsidRDefault="00000000">
    <w:pPr>
      <w:pStyle w:val="HeaderFooter"/>
      <w:tabs>
        <w:tab w:val="clear" w:pos="9020"/>
        <w:tab w:val="center" w:pos="4819"/>
        <w:tab w:val="right" w:pos="9638"/>
      </w:tabs>
      <w:rPr>
        <w:rFonts w:hint="eastAsia"/>
      </w:rPr>
    </w:pPr>
    <w:r>
      <w:rPr>
        <w:sz w:val="16"/>
        <w:szCs w:val="16"/>
      </w:rPr>
      <w:tab/>
    </w:r>
    <w:r>
      <w:rPr>
        <w:sz w:val="16"/>
        <w:szCs w:val="16"/>
        <w:lang w:val="en-US"/>
      </w:rPr>
      <w:t>Delivered on behalf of Burnham Retail Group and Burnham-on-Sea Chamber of Trade and Commerce.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5D5B" w14:textId="77777777" w:rsidR="00515E7B" w:rsidRDefault="00515E7B">
      <w:r>
        <w:separator/>
      </w:r>
    </w:p>
  </w:footnote>
  <w:footnote w:type="continuationSeparator" w:id="0">
    <w:p w14:paraId="6484F3AF" w14:textId="77777777" w:rsidR="00515E7B" w:rsidRDefault="0051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24D7" w14:textId="77777777" w:rsidR="004E58CF" w:rsidRDefault="004E58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211A"/>
    <w:multiLevelType w:val="hybridMultilevel"/>
    <w:tmpl w:val="2EFE551C"/>
    <w:styleLink w:val="Dash"/>
    <w:lvl w:ilvl="0" w:tplc="AA74D2D4">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1" w:tplc="87D0C2F2">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2" w:tplc="51FA6ED4">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3" w:tplc="537ACE50">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4" w:tplc="6BE468C6">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5" w:tplc="F050C538">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6" w:tplc="B00418D4">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7" w:tplc="C1B24984">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8" w:tplc="CF80DA84">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21BA1DD4"/>
    <w:multiLevelType w:val="hybridMultilevel"/>
    <w:tmpl w:val="2EFE551C"/>
    <w:numStyleLink w:val="Dash"/>
  </w:abstractNum>
  <w:num w:numId="1" w16cid:durableId="656693812">
    <w:abstractNumId w:val="0"/>
  </w:num>
  <w:num w:numId="2" w16cid:durableId="1242332429">
    <w:abstractNumId w:val="1"/>
  </w:num>
  <w:num w:numId="3" w16cid:durableId="1794591608">
    <w:abstractNumId w:val="1"/>
    <w:lvlOverride w:ilvl="0">
      <w:lvl w:ilvl="0" w:tplc="39A61E48">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136EC35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885A735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A944408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F77CDF6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63D4234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89B8FD1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700851F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9D6E2AB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8CF"/>
    <w:rsid w:val="004E58CF"/>
    <w:rsid w:val="00515E7B"/>
    <w:rsid w:val="008C4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9118"/>
  <w15:docId w15:val="{48E23F03-9BB1-4DA8-9680-1F609CDA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Newman</cp:lastModifiedBy>
  <cp:revision>2</cp:revision>
  <dcterms:created xsi:type="dcterms:W3CDTF">2022-11-21T20:42:00Z</dcterms:created>
  <dcterms:modified xsi:type="dcterms:W3CDTF">2022-11-21T20:43:00Z</dcterms:modified>
</cp:coreProperties>
</file>